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6A0C" w14:textId="77777777" w:rsidR="00215D07" w:rsidRPr="00215D07" w:rsidRDefault="00215D07" w:rsidP="00215D07">
      <w:pPr>
        <w:rPr>
          <w:b/>
          <w:bCs/>
        </w:rPr>
      </w:pPr>
      <w:r w:rsidRPr="00215D07">
        <w:rPr>
          <w:b/>
          <w:bCs/>
        </w:rPr>
        <w:t>VILLAGE OF NEW YORK MILLS</w:t>
      </w:r>
    </w:p>
    <w:p w14:paraId="27F33EAE" w14:textId="77777777" w:rsidR="00215D07" w:rsidRPr="00215D07" w:rsidRDefault="00215D07" w:rsidP="00215D07">
      <w:pPr>
        <w:rPr>
          <w:b/>
          <w:bCs/>
        </w:rPr>
      </w:pPr>
      <w:r w:rsidRPr="00215D07">
        <w:rPr>
          <w:b/>
          <w:bCs/>
        </w:rPr>
        <w:t>Board of Trustees – Regular Meeting Minutes</w:t>
      </w:r>
      <w:r w:rsidRPr="00215D07">
        <w:rPr>
          <w:b/>
          <w:bCs/>
        </w:rPr>
        <w:br/>
        <w:t>September 9, 2025 – Village Board Room</w:t>
      </w:r>
    </w:p>
    <w:p w14:paraId="39B85767" w14:textId="77777777" w:rsidR="00215D07" w:rsidRPr="00215D07" w:rsidRDefault="00215D07" w:rsidP="00215D07">
      <w:r w:rsidRPr="00215D07">
        <w:t>Meeting Called to Order: 7:00 PM</w:t>
      </w:r>
    </w:p>
    <w:p w14:paraId="6FFDDB1D" w14:textId="77777777" w:rsidR="00215D07" w:rsidRPr="00215D07" w:rsidRDefault="00215D07" w:rsidP="00215D07">
      <w:r w:rsidRPr="00215D07">
        <w:t>Call to Order &amp; Roll Call</w:t>
      </w:r>
    </w:p>
    <w:p w14:paraId="78CBD96C" w14:textId="77777777" w:rsidR="00215D07" w:rsidRPr="00215D07" w:rsidRDefault="00215D07" w:rsidP="00215D07">
      <w:r w:rsidRPr="00215D07">
        <w:t>Mayor Ernie Talerico called the meeting to order at 7:00 PM, followed by the Pledge of Allegiance and roll call.</w:t>
      </w:r>
    </w:p>
    <w:p w14:paraId="3F610809" w14:textId="77777777" w:rsidR="00215D07" w:rsidRPr="00215D07" w:rsidRDefault="00215D07" w:rsidP="00215D07">
      <w:r w:rsidRPr="00215D07">
        <w:t>Present: Mayor Ernie Talerico; Trustee Edwards; Trustee Kulpa; Trustee Chamberlain; Trustee Copperwheat</w:t>
      </w:r>
      <w:r w:rsidRPr="00215D07">
        <w:br/>
        <w:t>Also Present: Police Chief Rob Frankland; Highway Superintendent Sean Brady; Village Attorney Kate Festine; Code Enforcement Officer John Constas; Fire Chief Rick Ulinski; Village Engineer Al Swierczek</w:t>
      </w:r>
    </w:p>
    <w:p w14:paraId="087E083B" w14:textId="77777777" w:rsidR="00215D07" w:rsidRPr="00215D07" w:rsidRDefault="00215D07" w:rsidP="00215D07">
      <w:r w:rsidRPr="00215D07">
        <w:pict w14:anchorId="3BC9919A">
          <v:rect id="_x0000_i1119" style="width:0;height:1.5pt" o:hralign="center" o:hrstd="t" o:hr="t" fillcolor="#a0a0a0" stroked="f"/>
        </w:pict>
      </w:r>
    </w:p>
    <w:p w14:paraId="660E736F" w14:textId="77777777" w:rsidR="00215D07" w:rsidRPr="00215D07" w:rsidRDefault="00215D07" w:rsidP="00215D07">
      <w:pPr>
        <w:rPr>
          <w:b/>
          <w:bCs/>
        </w:rPr>
      </w:pPr>
      <w:r w:rsidRPr="00215D07">
        <w:rPr>
          <w:b/>
          <w:bCs/>
        </w:rPr>
        <w:t>Open Forum</w:t>
      </w:r>
    </w:p>
    <w:p w14:paraId="536F4569" w14:textId="77777777" w:rsidR="00215D07" w:rsidRPr="00215D07" w:rsidRDefault="00215D07" w:rsidP="00215D07">
      <w:r w:rsidRPr="00215D07">
        <w:t>None.</w:t>
      </w:r>
    </w:p>
    <w:p w14:paraId="6EC6B00C" w14:textId="77777777" w:rsidR="00215D07" w:rsidRPr="00215D07" w:rsidRDefault="00215D07" w:rsidP="00215D07">
      <w:r w:rsidRPr="00215D07">
        <w:pict w14:anchorId="3EE3A427">
          <v:rect id="_x0000_i1120" style="width:0;height:1.5pt" o:hralign="center" o:hrstd="t" o:hr="t" fillcolor="#a0a0a0" stroked="f"/>
        </w:pict>
      </w:r>
    </w:p>
    <w:p w14:paraId="575CB392" w14:textId="77777777" w:rsidR="00215D07" w:rsidRPr="00215D07" w:rsidRDefault="00215D07" w:rsidP="00215D07">
      <w:pPr>
        <w:rPr>
          <w:b/>
          <w:bCs/>
        </w:rPr>
      </w:pPr>
      <w:r w:rsidRPr="00215D07">
        <w:rPr>
          <w:b/>
          <w:bCs/>
        </w:rPr>
        <w:t>Regular Business</w:t>
      </w:r>
    </w:p>
    <w:p w14:paraId="1A61C195" w14:textId="77777777" w:rsidR="00215D07" w:rsidRPr="00215D07" w:rsidRDefault="00215D07" w:rsidP="00215D07">
      <w:pPr>
        <w:rPr>
          <w:b/>
          <w:bCs/>
        </w:rPr>
      </w:pPr>
      <w:r w:rsidRPr="00215D07">
        <w:rPr>
          <w:b/>
          <w:bCs/>
        </w:rPr>
        <w:t>Treasurer’s Report</w:t>
      </w:r>
    </w:p>
    <w:p w14:paraId="334C26EE" w14:textId="77777777" w:rsidR="00215D07" w:rsidRPr="00215D07" w:rsidRDefault="00215D07" w:rsidP="00215D07">
      <w:r w:rsidRPr="00215D07">
        <w:t>Motion</w:t>
      </w:r>
      <w:r w:rsidRPr="00215D07">
        <w:rPr>
          <w:b/>
          <w:bCs/>
        </w:rPr>
        <w:t>:</w:t>
      </w:r>
      <w:r w:rsidRPr="00215D07">
        <w:t xml:space="preserve"> Trustee Copperwheat, seconded by Trustee Edwards, to approve the Treasurer’s Report for August 2025. All in favor. Motion passed.</w:t>
      </w:r>
    </w:p>
    <w:p w14:paraId="0B7E3BFA" w14:textId="77777777" w:rsidR="00215D07" w:rsidRPr="00215D07" w:rsidRDefault="00215D07" w:rsidP="00215D07">
      <w:r w:rsidRPr="00215D07">
        <w:t>Abstract #4 Approval</w:t>
      </w:r>
    </w:p>
    <w:p w14:paraId="04CF8C30" w14:textId="77777777" w:rsidR="00215D07" w:rsidRPr="00215D07" w:rsidRDefault="00215D07" w:rsidP="00215D07">
      <w:r w:rsidRPr="00215D07">
        <w:t>Motion: Trustee Edwards, seconded by Trustee Chamberlain, to approve Abstract #4:</w:t>
      </w:r>
    </w:p>
    <w:p w14:paraId="2941C0EA" w14:textId="77777777" w:rsidR="00215D07" w:rsidRPr="00215D07" w:rsidRDefault="00215D07" w:rsidP="00215D07">
      <w:pPr>
        <w:numPr>
          <w:ilvl w:val="0"/>
          <w:numId w:val="4"/>
        </w:numPr>
      </w:pPr>
      <w:r w:rsidRPr="00215D07">
        <w:t>General Fund: $120,533.82</w:t>
      </w:r>
    </w:p>
    <w:p w14:paraId="5A92A2AE" w14:textId="77777777" w:rsidR="00215D07" w:rsidRPr="00215D07" w:rsidRDefault="00215D07" w:rsidP="00215D07">
      <w:pPr>
        <w:numPr>
          <w:ilvl w:val="0"/>
          <w:numId w:val="4"/>
        </w:numPr>
      </w:pPr>
      <w:r w:rsidRPr="00215D07">
        <w:t>Library Fund: $2,528.27</w:t>
      </w:r>
      <w:r w:rsidRPr="00215D07">
        <w:br/>
        <w:t>Total: $123,062.09 (Voucher Nos. 74–124)</w:t>
      </w:r>
      <w:r w:rsidRPr="00215D07">
        <w:br/>
        <w:t>All in favor. Motion passed.</w:t>
      </w:r>
    </w:p>
    <w:p w14:paraId="4677C69A" w14:textId="77777777" w:rsidR="00215D07" w:rsidRPr="00215D07" w:rsidRDefault="00215D07" w:rsidP="00215D07">
      <w:r w:rsidRPr="00215D07">
        <w:t>Approval of Previous Minutes</w:t>
      </w:r>
    </w:p>
    <w:p w14:paraId="7C0AD02B" w14:textId="77777777" w:rsidR="00215D07" w:rsidRPr="00215D07" w:rsidRDefault="00215D07" w:rsidP="00215D07">
      <w:r w:rsidRPr="00215D07">
        <w:t>Motion: Trustee Edwards, seconded by Trustee Chamberlain, to approve the minutes of the August 12, 2025 Board Meeting. All in favor. Motion passed.</w:t>
      </w:r>
    </w:p>
    <w:p w14:paraId="45E0F3BD" w14:textId="77777777" w:rsidR="00215D07" w:rsidRPr="00215D07" w:rsidRDefault="00215D07" w:rsidP="00215D07">
      <w:r w:rsidRPr="00215D07">
        <w:lastRenderedPageBreak/>
        <w:pict w14:anchorId="3E1D3287">
          <v:rect id="_x0000_i1121" style="width:0;height:1.5pt" o:hralign="center" o:hrstd="t" o:hr="t" fillcolor="#a0a0a0" stroked="f"/>
        </w:pict>
      </w:r>
    </w:p>
    <w:p w14:paraId="61F365B6" w14:textId="77777777" w:rsidR="00215D07" w:rsidRPr="00215D07" w:rsidRDefault="00215D07" w:rsidP="00215D07">
      <w:pPr>
        <w:rPr>
          <w:b/>
          <w:bCs/>
        </w:rPr>
      </w:pPr>
      <w:r w:rsidRPr="00215D07">
        <w:rPr>
          <w:b/>
          <w:bCs/>
        </w:rPr>
        <w:t>Fire Department</w:t>
      </w:r>
    </w:p>
    <w:p w14:paraId="5191DEF8" w14:textId="77777777" w:rsidR="00215D07" w:rsidRPr="00215D07" w:rsidRDefault="00215D07" w:rsidP="00215D07">
      <w:pPr>
        <w:numPr>
          <w:ilvl w:val="0"/>
          <w:numId w:val="5"/>
        </w:numPr>
      </w:pPr>
      <w:r w:rsidRPr="00215D07">
        <w:t>Written report for August 2025 is on file.</w:t>
      </w:r>
    </w:p>
    <w:p w14:paraId="6423A07D" w14:textId="77777777" w:rsidR="00215D07" w:rsidRPr="00215D07" w:rsidRDefault="00215D07" w:rsidP="00215D07">
      <w:pPr>
        <w:numPr>
          <w:ilvl w:val="0"/>
          <w:numId w:val="5"/>
        </w:numPr>
      </w:pPr>
      <w:r w:rsidRPr="00215D07">
        <w:rPr>
          <w:b/>
          <w:bCs/>
        </w:rPr>
        <w:t>Resolution 66:2025:</w:t>
      </w:r>
      <w:r w:rsidRPr="00215D07">
        <w:t xml:space="preserve"> Motion by Trustee Edwards, seconded by Trustee Copperwheat, to auction off a breathing air compressor system with Auctions International. All in favor. Motion passed.</w:t>
      </w:r>
    </w:p>
    <w:p w14:paraId="45D0D7CB" w14:textId="77777777" w:rsidR="00215D07" w:rsidRPr="00215D07" w:rsidRDefault="00215D07" w:rsidP="00215D07">
      <w:pPr>
        <w:numPr>
          <w:ilvl w:val="0"/>
          <w:numId w:val="5"/>
        </w:numPr>
      </w:pPr>
      <w:r w:rsidRPr="00215D07">
        <w:t>Motion: Trustee Chamberlain, seconded by Trustee Kulpa, to approve the August 2025 Fire Department Report. All in favor. Motion passed.</w:t>
      </w:r>
    </w:p>
    <w:p w14:paraId="77F34E4D" w14:textId="77777777" w:rsidR="00215D07" w:rsidRPr="00215D07" w:rsidRDefault="00215D07" w:rsidP="00215D07">
      <w:r w:rsidRPr="00215D07">
        <w:pict w14:anchorId="01282E07">
          <v:rect id="_x0000_i1122" style="width:0;height:1.5pt" o:hralign="center" o:hrstd="t" o:hr="t" fillcolor="#a0a0a0" stroked="f"/>
        </w:pict>
      </w:r>
    </w:p>
    <w:p w14:paraId="4C0FCBB8" w14:textId="77777777" w:rsidR="00215D07" w:rsidRPr="00215D07" w:rsidRDefault="00215D07" w:rsidP="00215D07">
      <w:pPr>
        <w:rPr>
          <w:b/>
          <w:bCs/>
        </w:rPr>
      </w:pPr>
      <w:r w:rsidRPr="00215D07">
        <w:rPr>
          <w:b/>
          <w:bCs/>
        </w:rPr>
        <w:t>Highway Department</w:t>
      </w:r>
    </w:p>
    <w:p w14:paraId="1507337A" w14:textId="77777777" w:rsidR="00215D07" w:rsidRPr="00215D07" w:rsidRDefault="00215D07" w:rsidP="00215D07">
      <w:pPr>
        <w:numPr>
          <w:ilvl w:val="0"/>
          <w:numId w:val="6"/>
        </w:numPr>
      </w:pPr>
      <w:r w:rsidRPr="00215D07">
        <w:t>Written report for August 2025 is on file in the Clerk’s Office.</w:t>
      </w:r>
    </w:p>
    <w:p w14:paraId="504E9CCC" w14:textId="77777777" w:rsidR="00215D07" w:rsidRPr="00215D07" w:rsidRDefault="00215D07" w:rsidP="00215D07">
      <w:pPr>
        <w:numPr>
          <w:ilvl w:val="0"/>
          <w:numId w:val="6"/>
        </w:numPr>
      </w:pPr>
      <w:r w:rsidRPr="00215D07">
        <w:t>Motion: Trustee Copperwheat, seconded by Trustee Kulpa, to approve the August 2025 Highway Report. All in favor. Motion passed.</w:t>
      </w:r>
    </w:p>
    <w:p w14:paraId="72E210E7" w14:textId="77777777" w:rsidR="00215D07" w:rsidRPr="00215D07" w:rsidRDefault="00215D07" w:rsidP="00215D07">
      <w:r w:rsidRPr="00215D07">
        <w:pict w14:anchorId="7D7A72DE">
          <v:rect id="_x0000_i1123" style="width:0;height:1.5pt" o:hralign="center" o:hrstd="t" o:hr="t" fillcolor="#a0a0a0" stroked="f"/>
        </w:pict>
      </w:r>
    </w:p>
    <w:p w14:paraId="65AF631B" w14:textId="77777777" w:rsidR="00215D07" w:rsidRPr="00215D07" w:rsidRDefault="00215D07" w:rsidP="00215D07">
      <w:pPr>
        <w:rPr>
          <w:b/>
          <w:bCs/>
        </w:rPr>
      </w:pPr>
      <w:r w:rsidRPr="00215D07">
        <w:rPr>
          <w:b/>
          <w:bCs/>
        </w:rPr>
        <w:t>Police Department</w:t>
      </w:r>
    </w:p>
    <w:p w14:paraId="1479DFF3" w14:textId="77777777" w:rsidR="00215D07" w:rsidRPr="00215D07" w:rsidRDefault="00215D07" w:rsidP="00215D07">
      <w:pPr>
        <w:numPr>
          <w:ilvl w:val="0"/>
          <w:numId w:val="7"/>
        </w:numPr>
      </w:pPr>
      <w:r w:rsidRPr="00215D07">
        <w:t>Written report for August 2025 is on file in the Clerk’s Office.</w:t>
      </w:r>
    </w:p>
    <w:p w14:paraId="2291184A" w14:textId="77777777" w:rsidR="00215D07" w:rsidRPr="00215D07" w:rsidRDefault="00215D07" w:rsidP="00215D07">
      <w:pPr>
        <w:numPr>
          <w:ilvl w:val="0"/>
          <w:numId w:val="7"/>
        </w:numPr>
      </w:pPr>
      <w:r w:rsidRPr="00215D07">
        <w:rPr>
          <w:b/>
          <w:bCs/>
        </w:rPr>
        <w:t>Resolution 67:2025:</w:t>
      </w:r>
      <w:r w:rsidRPr="00215D07">
        <w:t xml:space="preserve"> Motion by Trustee Edwards, seconded by Trustee Copperwheat, to appoint Joseph Luscomb as a full-time police officer. All in favor. Motion passed</w:t>
      </w:r>
      <w:r w:rsidRPr="00215D07">
        <w:rPr>
          <w:b/>
          <w:bCs/>
        </w:rPr>
        <w:t>.</w:t>
      </w:r>
    </w:p>
    <w:p w14:paraId="335D8C66" w14:textId="77777777" w:rsidR="00215D07" w:rsidRPr="00215D07" w:rsidRDefault="00215D07" w:rsidP="00215D07">
      <w:pPr>
        <w:numPr>
          <w:ilvl w:val="0"/>
          <w:numId w:val="7"/>
        </w:numPr>
      </w:pPr>
      <w:r w:rsidRPr="00215D07">
        <w:rPr>
          <w:b/>
          <w:bCs/>
        </w:rPr>
        <w:t>Resolution 68:2025:</w:t>
      </w:r>
      <w:r w:rsidRPr="00215D07">
        <w:t xml:space="preserve"> Motion by Trustee Edwards, seconded by Trustee Copperwheat, to appoint Nicholas DeBrango as a part-time police officer at $27.00 per hour. All in favor. Motion passed.</w:t>
      </w:r>
    </w:p>
    <w:p w14:paraId="26E003C4" w14:textId="77777777" w:rsidR="00215D07" w:rsidRPr="00215D07" w:rsidRDefault="00215D07" w:rsidP="00215D07">
      <w:pPr>
        <w:numPr>
          <w:ilvl w:val="0"/>
          <w:numId w:val="7"/>
        </w:numPr>
      </w:pPr>
      <w:r w:rsidRPr="00215D07">
        <w:rPr>
          <w:b/>
          <w:bCs/>
        </w:rPr>
        <w:t>Motion:</w:t>
      </w:r>
      <w:r w:rsidRPr="00215D07">
        <w:t xml:space="preserve"> Trustee Edwards, seconded by Trustee Copperwheat, to approve the August 2025 Police Report. All in favor. Motion passed</w:t>
      </w:r>
      <w:r w:rsidRPr="00215D07">
        <w:rPr>
          <w:b/>
          <w:bCs/>
        </w:rPr>
        <w:t>.</w:t>
      </w:r>
    </w:p>
    <w:p w14:paraId="7AFD4074" w14:textId="77777777" w:rsidR="00215D07" w:rsidRPr="00215D07" w:rsidRDefault="00215D07" w:rsidP="00215D07">
      <w:r w:rsidRPr="00215D07">
        <w:pict w14:anchorId="5D95B4EB">
          <v:rect id="_x0000_i1124" style="width:0;height:1.5pt" o:hralign="center" o:hrstd="t" o:hr="t" fillcolor="#a0a0a0" stroked="f"/>
        </w:pict>
      </w:r>
    </w:p>
    <w:p w14:paraId="609EA291" w14:textId="77777777" w:rsidR="00215D07" w:rsidRPr="00215D07" w:rsidRDefault="00215D07" w:rsidP="00215D07">
      <w:pPr>
        <w:rPr>
          <w:b/>
          <w:bCs/>
        </w:rPr>
      </w:pPr>
      <w:r w:rsidRPr="00215D07">
        <w:rPr>
          <w:b/>
          <w:bCs/>
        </w:rPr>
        <w:t>Code Enforcement</w:t>
      </w:r>
    </w:p>
    <w:p w14:paraId="40CF7B67" w14:textId="77777777" w:rsidR="00215D07" w:rsidRPr="00215D07" w:rsidRDefault="00215D07" w:rsidP="00215D07">
      <w:pPr>
        <w:numPr>
          <w:ilvl w:val="0"/>
          <w:numId w:val="8"/>
        </w:numPr>
      </w:pPr>
      <w:r w:rsidRPr="00215D07">
        <w:t>Written report for August 2025 is on file.</w:t>
      </w:r>
    </w:p>
    <w:p w14:paraId="72BDF961" w14:textId="77777777" w:rsidR="00215D07" w:rsidRPr="00215D07" w:rsidRDefault="00215D07" w:rsidP="00215D07">
      <w:pPr>
        <w:numPr>
          <w:ilvl w:val="0"/>
          <w:numId w:val="8"/>
        </w:numPr>
      </w:pPr>
      <w:r w:rsidRPr="00215D07">
        <w:t>Motion</w:t>
      </w:r>
      <w:r w:rsidRPr="00215D07">
        <w:rPr>
          <w:b/>
          <w:bCs/>
        </w:rPr>
        <w:t>:</w:t>
      </w:r>
      <w:r w:rsidRPr="00215D07">
        <w:t xml:space="preserve"> Trustee Edwards, seconded by Trustee Copperwheat, to approve the August 2025 Code Enforcement Report. All in favor. Motion passed</w:t>
      </w:r>
      <w:r w:rsidRPr="00215D07">
        <w:rPr>
          <w:b/>
          <w:bCs/>
        </w:rPr>
        <w:t>.</w:t>
      </w:r>
    </w:p>
    <w:p w14:paraId="7D14EBB5" w14:textId="77777777" w:rsidR="00215D07" w:rsidRPr="00215D07" w:rsidRDefault="00215D07" w:rsidP="00215D07">
      <w:r w:rsidRPr="00215D07">
        <w:pict w14:anchorId="534A93EE">
          <v:rect id="_x0000_i1125" style="width:0;height:1.5pt" o:hralign="center" o:hrstd="t" o:hr="t" fillcolor="#a0a0a0" stroked="f"/>
        </w:pict>
      </w:r>
    </w:p>
    <w:p w14:paraId="26A36722" w14:textId="77777777" w:rsidR="00215D07" w:rsidRPr="00215D07" w:rsidRDefault="00215D07" w:rsidP="00215D07">
      <w:pPr>
        <w:rPr>
          <w:b/>
          <w:bCs/>
        </w:rPr>
      </w:pPr>
      <w:r w:rsidRPr="00215D07">
        <w:rPr>
          <w:b/>
          <w:bCs/>
        </w:rPr>
        <w:lastRenderedPageBreak/>
        <w:t>Engineer’s Report</w:t>
      </w:r>
    </w:p>
    <w:p w14:paraId="65B837E0" w14:textId="77777777" w:rsidR="00215D07" w:rsidRPr="00215D07" w:rsidRDefault="00215D07" w:rsidP="00215D07">
      <w:r w:rsidRPr="00215D07">
        <w:t>Village Engineer Al Swierczek reported an approaching deadline for the DEC MS4 report and noted he is currently working on it. Mayor Talerico asked for cost estimates for the Elm Street / Meadow Street / Main Street water projects; Mr. Swierczek stated he would look into it so the Village could potentially begin those projects in fall 2025.</w:t>
      </w:r>
    </w:p>
    <w:p w14:paraId="674472E0" w14:textId="77777777" w:rsidR="00215D07" w:rsidRPr="00215D07" w:rsidRDefault="00215D07" w:rsidP="00215D07">
      <w:r w:rsidRPr="00215D07">
        <w:t>Motion: Trustee Chamberlain, seconded by Trustee Copperwheat, to approve the Engineer’s Report for August 2025. All in favor. Motion passed.</w:t>
      </w:r>
    </w:p>
    <w:p w14:paraId="47F7E7CC" w14:textId="77777777" w:rsidR="00215D07" w:rsidRPr="00215D07" w:rsidRDefault="00215D07" w:rsidP="00215D07">
      <w:r w:rsidRPr="00215D07">
        <w:pict w14:anchorId="6F19F543">
          <v:rect id="_x0000_i1126" style="width:0;height:1.5pt" o:hralign="center" o:hrstd="t" o:hr="t" fillcolor="#a0a0a0" stroked="f"/>
        </w:pict>
      </w:r>
    </w:p>
    <w:p w14:paraId="0C845095" w14:textId="77777777" w:rsidR="00215D07" w:rsidRPr="00215D07" w:rsidRDefault="00215D07" w:rsidP="00215D07">
      <w:pPr>
        <w:rPr>
          <w:b/>
          <w:bCs/>
        </w:rPr>
      </w:pPr>
      <w:r w:rsidRPr="00215D07">
        <w:rPr>
          <w:b/>
          <w:bCs/>
        </w:rPr>
        <w:t>Recreation Report</w:t>
      </w:r>
    </w:p>
    <w:p w14:paraId="4B1424F1" w14:textId="77777777" w:rsidR="00215D07" w:rsidRPr="00215D07" w:rsidRDefault="00215D07" w:rsidP="00215D07">
      <w:r w:rsidRPr="00215D07">
        <w:t>Nothing to report.</w:t>
      </w:r>
    </w:p>
    <w:p w14:paraId="5EDA0FF5" w14:textId="77777777" w:rsidR="00215D07" w:rsidRPr="00215D07" w:rsidRDefault="00215D07" w:rsidP="00215D07">
      <w:r w:rsidRPr="00215D07">
        <w:pict w14:anchorId="51E30972">
          <v:rect id="_x0000_i1127" style="width:0;height:1.5pt" o:hralign="center" o:hrstd="t" o:hr="t" fillcolor="#a0a0a0" stroked="f"/>
        </w:pict>
      </w:r>
    </w:p>
    <w:p w14:paraId="6EA3251C" w14:textId="77777777" w:rsidR="00215D07" w:rsidRPr="00215D07" w:rsidRDefault="00215D07" w:rsidP="00215D07">
      <w:pPr>
        <w:rPr>
          <w:b/>
          <w:bCs/>
        </w:rPr>
      </w:pPr>
      <w:r w:rsidRPr="00215D07">
        <w:rPr>
          <w:b/>
          <w:bCs/>
        </w:rPr>
        <w:t>Attorney’s Report</w:t>
      </w:r>
    </w:p>
    <w:p w14:paraId="03D38DB9" w14:textId="77777777" w:rsidR="00215D07" w:rsidRPr="00215D07" w:rsidRDefault="00215D07" w:rsidP="00215D07">
      <w:r w:rsidRPr="00215D07">
        <w:t>Attorney Festine reported:</w:t>
      </w:r>
    </w:p>
    <w:p w14:paraId="65F0B112" w14:textId="4C602D4A" w:rsidR="00215D07" w:rsidRPr="00215D07" w:rsidRDefault="00215D07" w:rsidP="00215D07">
      <w:pPr>
        <w:numPr>
          <w:ilvl w:val="0"/>
          <w:numId w:val="9"/>
        </w:numPr>
      </w:pPr>
      <w:r w:rsidRPr="00215D07">
        <w:t>Paperwork is being filed by Attorney Mike Arcuri, representing Al Tehan in an Article 78 proceeding regarding the denial of a use variance. Due to Attorney Festine conflict of interest on this matter, Motion by Trustee Edwards, seconded by Trustee Kulpa, to hire Stephanie DiGiorgio as outside counsel at $250 per hour, with a maximum of $5,000.00, to handle this case. All in favor. Motion passed.</w:t>
      </w:r>
    </w:p>
    <w:p w14:paraId="5DC5E896" w14:textId="77777777" w:rsidR="00215D07" w:rsidRPr="00215D07" w:rsidRDefault="00215D07" w:rsidP="00215D07">
      <w:r w:rsidRPr="00215D07">
        <w:t>Motion: Trustee Edwards, seconded by Trustee Copperwheat, to approve the Attorney’s Report. All in favor. Motion passed.</w:t>
      </w:r>
    </w:p>
    <w:p w14:paraId="0C78B5A9" w14:textId="77777777" w:rsidR="00215D07" w:rsidRPr="00215D07" w:rsidRDefault="00215D07" w:rsidP="00215D07">
      <w:r w:rsidRPr="00215D07">
        <w:pict w14:anchorId="0DEE28DE">
          <v:rect id="_x0000_i1128" style="width:0;height:1.5pt" o:hralign="center" o:hrstd="t" o:hr="t" fillcolor="#a0a0a0" stroked="f"/>
        </w:pict>
      </w:r>
    </w:p>
    <w:p w14:paraId="0DDDCED8" w14:textId="77777777" w:rsidR="00215D07" w:rsidRPr="00215D07" w:rsidRDefault="00215D07" w:rsidP="00215D07">
      <w:r w:rsidRPr="00215D07">
        <w:t>New Business</w:t>
      </w:r>
    </w:p>
    <w:p w14:paraId="1154DBA9" w14:textId="77777777" w:rsidR="00215D07" w:rsidRPr="00215D07" w:rsidRDefault="00215D07" w:rsidP="00215D07">
      <w:pPr>
        <w:numPr>
          <w:ilvl w:val="0"/>
          <w:numId w:val="10"/>
        </w:numPr>
      </w:pPr>
      <w:r w:rsidRPr="00215D07">
        <w:t>Motion: Trustee Chamberlain, seconded by Trustee Edwards, to approve the Court Audit ending May 31, 2025. All in favor. Motion passed.</w:t>
      </w:r>
    </w:p>
    <w:p w14:paraId="7F7B95CB" w14:textId="77777777" w:rsidR="00215D07" w:rsidRPr="00215D07" w:rsidRDefault="00215D07" w:rsidP="00215D07">
      <w:pPr>
        <w:numPr>
          <w:ilvl w:val="0"/>
          <w:numId w:val="10"/>
        </w:numPr>
      </w:pPr>
      <w:r w:rsidRPr="00215D07">
        <w:t>Mayor Talerico reminded the Board that the Village will hold its annual 9/11 Memorial Ceremony on Thursday at 5:45 PM.</w:t>
      </w:r>
    </w:p>
    <w:p w14:paraId="432E7DD0" w14:textId="77777777" w:rsidR="00215D07" w:rsidRPr="00215D07" w:rsidRDefault="00215D07" w:rsidP="00215D07">
      <w:r w:rsidRPr="00215D07">
        <w:pict w14:anchorId="04A286F2">
          <v:rect id="_x0000_i1129" style="width:0;height:1.5pt" o:hralign="center" o:hrstd="t" o:hr="t" fillcolor="#a0a0a0" stroked="f"/>
        </w:pict>
      </w:r>
    </w:p>
    <w:p w14:paraId="4BD7BD55" w14:textId="77777777" w:rsidR="0027150E" w:rsidRDefault="0027150E" w:rsidP="00215D07"/>
    <w:p w14:paraId="1878A6EE" w14:textId="77777777" w:rsidR="0027150E" w:rsidRDefault="0027150E" w:rsidP="00215D07"/>
    <w:p w14:paraId="699D7225" w14:textId="2E87529A" w:rsidR="00215D07" w:rsidRPr="00215D07" w:rsidRDefault="00215D07" w:rsidP="00215D07">
      <w:r w:rsidRPr="00215D07">
        <w:lastRenderedPageBreak/>
        <w:t>Adjournment</w:t>
      </w:r>
    </w:p>
    <w:p w14:paraId="5830F09F" w14:textId="77777777" w:rsidR="00215D07" w:rsidRPr="00215D07" w:rsidRDefault="00215D07" w:rsidP="00215D07">
      <w:r w:rsidRPr="00215D07">
        <w:t>With no further business, motion to adjourn by Trustee Chamberlain, seconded by Trustee Copperwheat. All in favor. Motion passed.</w:t>
      </w:r>
      <w:r w:rsidRPr="00215D07">
        <w:br/>
        <w:t>Meeting adjourned at 7:31 PM.</w:t>
      </w:r>
    </w:p>
    <w:p w14:paraId="688BF547" w14:textId="77777777" w:rsidR="00215D07" w:rsidRPr="00215D07" w:rsidRDefault="00215D07" w:rsidP="00215D07">
      <w:r w:rsidRPr="00215D07">
        <w:pict w14:anchorId="6A1FB187">
          <v:rect id="_x0000_i1130" style="width:0;height:1.5pt" o:hralign="center" o:hrstd="t" o:hr="t" fillcolor="#a0a0a0" stroked="f"/>
        </w:pict>
      </w:r>
    </w:p>
    <w:p w14:paraId="5C4D85C0" w14:textId="77777777" w:rsidR="00215D07" w:rsidRPr="00215D07" w:rsidRDefault="00215D07" w:rsidP="00215D07">
      <w:r w:rsidRPr="00215D07">
        <w:rPr>
          <w:b/>
          <w:bCs/>
        </w:rPr>
        <w:t>Respectfully submitted,</w:t>
      </w:r>
      <w:r w:rsidRPr="00215D07">
        <w:br/>
      </w:r>
      <w:r w:rsidRPr="00215D07">
        <w:rPr>
          <w:b/>
          <w:bCs/>
        </w:rPr>
        <w:t>Amy A. Topor</w:t>
      </w:r>
      <w:r w:rsidRPr="00215D07">
        <w:t xml:space="preserve"> – Village Clerk/Treasurer/Registrar</w:t>
      </w:r>
    </w:p>
    <w:p w14:paraId="396A0622" w14:textId="246E91A3" w:rsidR="008607AF" w:rsidRPr="00215D07" w:rsidRDefault="008607AF" w:rsidP="00215D07"/>
    <w:sectPr w:rsidR="008607AF" w:rsidRPr="00215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60CC"/>
    <w:multiLevelType w:val="multilevel"/>
    <w:tmpl w:val="894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07420"/>
    <w:multiLevelType w:val="multilevel"/>
    <w:tmpl w:val="A45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855A3"/>
    <w:multiLevelType w:val="multilevel"/>
    <w:tmpl w:val="0D6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E1559"/>
    <w:multiLevelType w:val="multilevel"/>
    <w:tmpl w:val="36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727E7"/>
    <w:multiLevelType w:val="multilevel"/>
    <w:tmpl w:val="135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944C0"/>
    <w:multiLevelType w:val="multilevel"/>
    <w:tmpl w:val="75C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F105F"/>
    <w:multiLevelType w:val="multilevel"/>
    <w:tmpl w:val="911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8261B"/>
    <w:multiLevelType w:val="multilevel"/>
    <w:tmpl w:val="031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F0BA7"/>
    <w:multiLevelType w:val="multilevel"/>
    <w:tmpl w:val="4CE4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F370C"/>
    <w:multiLevelType w:val="multilevel"/>
    <w:tmpl w:val="085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854">
    <w:abstractNumId w:val="1"/>
  </w:num>
  <w:num w:numId="2" w16cid:durableId="1789471593">
    <w:abstractNumId w:val="9"/>
  </w:num>
  <w:num w:numId="3" w16cid:durableId="207497601">
    <w:abstractNumId w:val="0"/>
  </w:num>
  <w:num w:numId="4" w16cid:durableId="1720519729">
    <w:abstractNumId w:val="7"/>
  </w:num>
  <w:num w:numId="5" w16cid:durableId="1345547252">
    <w:abstractNumId w:val="8"/>
  </w:num>
  <w:num w:numId="6" w16cid:durableId="756095743">
    <w:abstractNumId w:val="5"/>
  </w:num>
  <w:num w:numId="7" w16cid:durableId="933977034">
    <w:abstractNumId w:val="6"/>
  </w:num>
  <w:num w:numId="8" w16cid:durableId="1845783810">
    <w:abstractNumId w:val="2"/>
  </w:num>
  <w:num w:numId="9" w16cid:durableId="2135250741">
    <w:abstractNumId w:val="3"/>
  </w:num>
  <w:num w:numId="10" w16cid:durableId="73663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F"/>
    <w:rsid w:val="000066F3"/>
    <w:rsid w:val="00215D07"/>
    <w:rsid w:val="0027150E"/>
    <w:rsid w:val="00276720"/>
    <w:rsid w:val="00303187"/>
    <w:rsid w:val="003C01B7"/>
    <w:rsid w:val="006A3536"/>
    <w:rsid w:val="00815595"/>
    <w:rsid w:val="008607AF"/>
    <w:rsid w:val="009D3D02"/>
    <w:rsid w:val="009F450B"/>
    <w:rsid w:val="00AA5AE6"/>
    <w:rsid w:val="00AE062D"/>
    <w:rsid w:val="00C461B3"/>
    <w:rsid w:val="00E74404"/>
    <w:rsid w:val="00E77320"/>
    <w:rsid w:val="00EE1F56"/>
    <w:rsid w:val="00FA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B48F728"/>
  <w15:chartTrackingRefBased/>
  <w15:docId w15:val="{E405BC10-8AC8-4902-BD5F-087DDF92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7AF"/>
    <w:rPr>
      <w:rFonts w:eastAsiaTheme="majorEastAsia" w:cstheme="majorBidi"/>
      <w:color w:val="272727" w:themeColor="text1" w:themeTint="D8"/>
    </w:rPr>
  </w:style>
  <w:style w:type="paragraph" w:styleId="Title">
    <w:name w:val="Title"/>
    <w:basedOn w:val="Normal"/>
    <w:next w:val="Normal"/>
    <w:link w:val="TitleChar"/>
    <w:uiPriority w:val="10"/>
    <w:qFormat/>
    <w:rsid w:val="0086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7AF"/>
    <w:pPr>
      <w:spacing w:before="160"/>
      <w:jc w:val="center"/>
    </w:pPr>
    <w:rPr>
      <w:i/>
      <w:iCs/>
      <w:color w:val="404040" w:themeColor="text1" w:themeTint="BF"/>
    </w:rPr>
  </w:style>
  <w:style w:type="character" w:customStyle="1" w:styleId="QuoteChar">
    <w:name w:val="Quote Char"/>
    <w:basedOn w:val="DefaultParagraphFont"/>
    <w:link w:val="Quote"/>
    <w:uiPriority w:val="29"/>
    <w:rsid w:val="008607AF"/>
    <w:rPr>
      <w:i/>
      <w:iCs/>
      <w:color w:val="404040" w:themeColor="text1" w:themeTint="BF"/>
    </w:rPr>
  </w:style>
  <w:style w:type="paragraph" w:styleId="ListParagraph">
    <w:name w:val="List Paragraph"/>
    <w:basedOn w:val="Normal"/>
    <w:uiPriority w:val="34"/>
    <w:qFormat/>
    <w:rsid w:val="008607AF"/>
    <w:pPr>
      <w:ind w:left="720"/>
      <w:contextualSpacing/>
    </w:pPr>
  </w:style>
  <w:style w:type="character" w:styleId="IntenseEmphasis">
    <w:name w:val="Intense Emphasis"/>
    <w:basedOn w:val="DefaultParagraphFont"/>
    <w:uiPriority w:val="21"/>
    <w:qFormat/>
    <w:rsid w:val="008607AF"/>
    <w:rPr>
      <w:i/>
      <w:iCs/>
      <w:color w:val="2F5496" w:themeColor="accent1" w:themeShade="BF"/>
    </w:rPr>
  </w:style>
  <w:style w:type="paragraph" w:styleId="IntenseQuote">
    <w:name w:val="Intense Quote"/>
    <w:basedOn w:val="Normal"/>
    <w:next w:val="Normal"/>
    <w:link w:val="IntenseQuoteChar"/>
    <w:uiPriority w:val="30"/>
    <w:qFormat/>
    <w:rsid w:val="0086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7AF"/>
    <w:rPr>
      <w:i/>
      <w:iCs/>
      <w:color w:val="2F5496" w:themeColor="accent1" w:themeShade="BF"/>
    </w:rPr>
  </w:style>
  <w:style w:type="character" w:styleId="IntenseReference">
    <w:name w:val="Intense Reference"/>
    <w:basedOn w:val="DefaultParagraphFont"/>
    <w:uiPriority w:val="32"/>
    <w:qFormat/>
    <w:rsid w:val="008607AF"/>
    <w:rPr>
      <w:b/>
      <w:bCs/>
      <w:smallCaps/>
      <w:color w:val="2F5496" w:themeColor="accent1" w:themeShade="BF"/>
      <w:spacing w:val="5"/>
    </w:rPr>
  </w:style>
  <w:style w:type="character" w:styleId="Hyperlink">
    <w:name w:val="Hyperlink"/>
    <w:basedOn w:val="DefaultParagraphFont"/>
    <w:uiPriority w:val="99"/>
    <w:unhideWhenUsed/>
    <w:rsid w:val="003C01B7"/>
    <w:rPr>
      <w:color w:val="0563C1" w:themeColor="hyperlink"/>
      <w:u w:val="single"/>
    </w:rPr>
  </w:style>
  <w:style w:type="character" w:styleId="UnresolvedMention">
    <w:name w:val="Unresolved Mention"/>
    <w:basedOn w:val="DefaultParagraphFont"/>
    <w:uiPriority w:val="99"/>
    <w:semiHidden/>
    <w:unhideWhenUsed/>
    <w:rsid w:val="003C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Topor</dc:creator>
  <cp:keywords/>
  <dc:description/>
  <cp:lastModifiedBy>Amy Topor</cp:lastModifiedBy>
  <cp:revision>2</cp:revision>
  <dcterms:created xsi:type="dcterms:W3CDTF">2025-09-10T13:49:00Z</dcterms:created>
  <dcterms:modified xsi:type="dcterms:W3CDTF">2025-09-10T13:49:00Z</dcterms:modified>
</cp:coreProperties>
</file>