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0BFA" w14:textId="7FEEB114" w:rsidR="008E3E5E" w:rsidRDefault="008E3E5E" w:rsidP="008E3E5E">
      <w:pPr>
        <w:pStyle w:val="Heading1"/>
        <w:spacing w:before="51"/>
        <w:ind w:right="105"/>
        <w:jc w:val="center"/>
        <w:rPr>
          <w:b w:val="0"/>
          <w:bCs w:val="0"/>
        </w:rPr>
      </w:pPr>
      <w:bookmarkStart w:id="0" w:name="_Hlk127782449"/>
      <w:r>
        <w:t xml:space="preserve">Local Law No. </w:t>
      </w:r>
      <w:r w:rsidR="00DE6EAB">
        <w:t>3</w:t>
      </w:r>
      <w:r w:rsidR="00162A94">
        <w:t xml:space="preserve"> </w:t>
      </w:r>
      <w:r>
        <w:t>of</w:t>
      </w:r>
      <w:r>
        <w:rPr>
          <w:spacing w:val="-5"/>
        </w:rPr>
        <w:t xml:space="preserve"> </w:t>
      </w:r>
      <w:r>
        <w:t>202</w:t>
      </w:r>
      <w:r w:rsidR="003C7E8B">
        <w:t>3</w:t>
      </w:r>
    </w:p>
    <w:p w14:paraId="777B5C9E" w14:textId="549A552E" w:rsidR="008E3E5E" w:rsidRDefault="008E3E5E" w:rsidP="008E3E5E">
      <w:pPr>
        <w:pStyle w:val="Heading1"/>
        <w:spacing w:before="39"/>
        <w:ind w:left="650" w:right="647"/>
        <w:jc w:val="center"/>
        <w:rPr>
          <w:rFonts w:cs="Times New Roman"/>
          <w:b w:val="0"/>
          <w:bCs w:val="0"/>
        </w:rPr>
      </w:pPr>
      <w:r>
        <w:t xml:space="preserve">A LOCAL LAW </w:t>
      </w:r>
      <w:r w:rsidR="002B5D30">
        <w:t xml:space="preserve">TO </w:t>
      </w:r>
      <w:r>
        <w:t>REZO</w:t>
      </w:r>
      <w:r w:rsidR="002B5D30">
        <w:t xml:space="preserve">NE </w:t>
      </w:r>
      <w:r>
        <w:t xml:space="preserve">CERTAIN LOTS IN THE </w:t>
      </w:r>
      <w:r w:rsidR="002B5D30">
        <w:t xml:space="preserve">VILLAGE OF NEW YORK MILLS </w:t>
      </w:r>
      <w:r w:rsidR="003C7E8B">
        <w:t>TO</w:t>
      </w:r>
      <w:r w:rsidR="002B5D30">
        <w:t xml:space="preserve"> P</w:t>
      </w:r>
      <w:r w:rsidR="003C7E8B">
        <w:t xml:space="preserve">LANNED </w:t>
      </w:r>
      <w:r w:rsidR="004B58ED">
        <w:t>D</w:t>
      </w:r>
      <w:r w:rsidR="003C7E8B">
        <w:t>EVELOPMENT (P-</w:t>
      </w:r>
      <w:r w:rsidR="00DE6EAB">
        <w:t>M</w:t>
      </w:r>
      <w:r w:rsidR="003C7E8B">
        <w:t>)</w:t>
      </w:r>
      <w:r>
        <w:t xml:space="preserve"> </w:t>
      </w:r>
    </w:p>
    <w:bookmarkEnd w:id="0"/>
    <w:p w14:paraId="529D21B1" w14:textId="77777777" w:rsidR="008E3E5E" w:rsidRDefault="008E3E5E" w:rsidP="008E3E5E">
      <w:pPr>
        <w:rPr>
          <w:rFonts w:ascii="Times New Roman" w:eastAsia="Times New Roman" w:hAnsi="Times New Roman" w:cs="Times New Roman"/>
          <w:b/>
          <w:bCs/>
          <w:sz w:val="24"/>
          <w:szCs w:val="24"/>
        </w:rPr>
      </w:pPr>
    </w:p>
    <w:p w14:paraId="71226CB9" w14:textId="77777777" w:rsidR="008E3E5E" w:rsidRDefault="008E3E5E" w:rsidP="008E3E5E">
      <w:pPr>
        <w:spacing w:before="5"/>
        <w:rPr>
          <w:rFonts w:ascii="Times New Roman" w:eastAsia="Times New Roman" w:hAnsi="Times New Roman" w:cs="Times New Roman"/>
          <w:b/>
          <w:bCs/>
          <w:sz w:val="20"/>
          <w:szCs w:val="20"/>
        </w:rPr>
      </w:pPr>
    </w:p>
    <w:p w14:paraId="50B1E4D9" w14:textId="366ECEB5" w:rsidR="008E3E5E" w:rsidRDefault="008E3E5E" w:rsidP="008E3E5E">
      <w:pPr>
        <w:pStyle w:val="BodyText"/>
        <w:spacing w:before="0"/>
        <w:ind w:left="348" w:firstLine="0"/>
      </w:pPr>
      <w:r w:rsidRPr="004F6DD1">
        <w:rPr>
          <w:b/>
        </w:rPr>
        <w:t>BE IT ENACTED</w:t>
      </w:r>
      <w:r>
        <w:t xml:space="preserve"> by the </w:t>
      </w:r>
      <w:r w:rsidR="002B5D30">
        <w:t>Village Board of Trustees</w:t>
      </w:r>
      <w:r>
        <w:t xml:space="preserve"> for the </w:t>
      </w:r>
      <w:r w:rsidR="002B5D30">
        <w:t>Village of New York Mills</w:t>
      </w:r>
      <w:r>
        <w:t xml:space="preserve"> as</w:t>
      </w:r>
      <w:r>
        <w:rPr>
          <w:spacing w:val="-15"/>
        </w:rPr>
        <w:t xml:space="preserve"> </w:t>
      </w:r>
      <w:r>
        <w:t>follows:</w:t>
      </w:r>
    </w:p>
    <w:p w14:paraId="53A54B8C" w14:textId="77777777" w:rsidR="008E3E5E" w:rsidRDefault="008E3E5E" w:rsidP="008E3E5E">
      <w:pPr>
        <w:rPr>
          <w:rFonts w:ascii="Times New Roman" w:eastAsia="Times New Roman" w:hAnsi="Times New Roman" w:cs="Times New Roman"/>
          <w:sz w:val="24"/>
          <w:szCs w:val="24"/>
        </w:rPr>
      </w:pPr>
    </w:p>
    <w:p w14:paraId="07501739" w14:textId="6EF31DEC" w:rsidR="008E3E5E" w:rsidRPr="006908A4" w:rsidRDefault="008E3E5E" w:rsidP="002B5D30">
      <w:pPr>
        <w:pStyle w:val="BodyText"/>
        <w:spacing w:before="204"/>
        <w:ind w:left="348"/>
        <w:rPr>
          <w:bCs/>
        </w:rPr>
      </w:pPr>
      <w:r w:rsidRPr="006908A4">
        <w:rPr>
          <w:bCs/>
        </w:rPr>
        <w:t>Article 1. - Statement of Authority.</w:t>
      </w:r>
      <w:r w:rsidR="002B5D30">
        <w:rPr>
          <w:bCs/>
        </w:rPr>
        <w:t xml:space="preserve"> </w:t>
      </w:r>
      <w:r w:rsidR="002B5D30" w:rsidRPr="002B5D30">
        <w:rPr>
          <w:bCs/>
        </w:rPr>
        <w:t>This Local Law is enacted pursuant to the Authority granted pursuant to Article 10 of the Municipal Home Rule Law and § 7-708 of the Village Law.</w:t>
      </w:r>
    </w:p>
    <w:p w14:paraId="38427EFA" w14:textId="29C3B559" w:rsidR="009446EC" w:rsidRPr="00DE6EAB" w:rsidRDefault="008E3E5E" w:rsidP="00DE6EAB">
      <w:pPr>
        <w:pStyle w:val="BodyText"/>
        <w:spacing w:before="204"/>
        <w:ind w:left="348"/>
        <w:rPr>
          <w:bCs/>
        </w:rPr>
      </w:pPr>
      <w:r w:rsidRPr="006908A4">
        <w:rPr>
          <w:bCs/>
        </w:rPr>
        <w:t xml:space="preserve">Article 2. - Statement of Purpose and Findings. The </w:t>
      </w:r>
      <w:r w:rsidR="002B5D30" w:rsidRPr="002B5D30">
        <w:rPr>
          <w:bCs/>
        </w:rPr>
        <w:t>Village Board of Trustees for the Village of New York Mills</w:t>
      </w:r>
      <w:r w:rsidRPr="006908A4">
        <w:rPr>
          <w:bCs/>
        </w:rPr>
        <w:t xml:space="preserve"> hereby finds </w:t>
      </w:r>
      <w:r w:rsidR="004B58ED">
        <w:rPr>
          <w:bCs/>
        </w:rPr>
        <w:t xml:space="preserve">that </w:t>
      </w:r>
      <w:r w:rsidR="003C7E8B">
        <w:rPr>
          <w:bCs/>
        </w:rPr>
        <w:t>parcels</w:t>
      </w:r>
      <w:r w:rsidR="009446EC">
        <w:rPr>
          <w:bCs/>
        </w:rPr>
        <w:t xml:space="preserve"> </w:t>
      </w:r>
      <w:r w:rsidR="00DE6EAB" w:rsidRPr="00DE6EAB">
        <w:rPr>
          <w:bCs/>
        </w:rPr>
        <w:t>317.006-3-45.1 (32 Sauquoit Street, 6.37 Acres), 317.006-1-65.1 (Greenman</w:t>
      </w:r>
      <w:r w:rsidR="00DE6EAB">
        <w:rPr>
          <w:bCs/>
        </w:rPr>
        <w:t xml:space="preserve"> </w:t>
      </w:r>
      <w:r w:rsidR="00DE6EAB" w:rsidRPr="00DE6EAB">
        <w:rPr>
          <w:bCs/>
        </w:rPr>
        <w:t>Avenue, 2.21 Acres) and 317.006-</w:t>
      </w:r>
      <w:r w:rsidR="006316EE">
        <w:rPr>
          <w:bCs/>
        </w:rPr>
        <w:t>3</w:t>
      </w:r>
      <w:r w:rsidR="00DE6EAB" w:rsidRPr="00DE6EAB">
        <w:rPr>
          <w:bCs/>
        </w:rPr>
        <w:t>-46.1 (Church Street,  3.46 Acres)</w:t>
      </w:r>
      <w:r w:rsidR="009446EC">
        <w:rPr>
          <w:bCs/>
        </w:rPr>
        <w:t xml:space="preserve"> </w:t>
      </w:r>
      <w:r>
        <w:rPr>
          <w:bCs/>
        </w:rPr>
        <w:t xml:space="preserve">in the </w:t>
      </w:r>
      <w:r w:rsidR="003C7E8B">
        <w:rPr>
          <w:bCs/>
        </w:rPr>
        <w:t>Village of New York Mills</w:t>
      </w:r>
      <w:r w:rsidRPr="006908A4">
        <w:rPr>
          <w:bCs/>
        </w:rPr>
        <w:t xml:space="preserve"> should be zoned </w:t>
      </w:r>
      <w:r w:rsidR="003C7E8B">
        <w:rPr>
          <w:bCs/>
        </w:rPr>
        <w:t xml:space="preserve">Planned </w:t>
      </w:r>
      <w:r w:rsidR="00DE6EAB">
        <w:rPr>
          <w:bCs/>
        </w:rPr>
        <w:t>Manufacturing</w:t>
      </w:r>
      <w:r w:rsidR="003C7E8B">
        <w:rPr>
          <w:bCs/>
        </w:rPr>
        <w:t xml:space="preserve"> (P-</w:t>
      </w:r>
      <w:r w:rsidR="00DE6EAB">
        <w:rPr>
          <w:bCs/>
        </w:rPr>
        <w:t>M</w:t>
      </w:r>
      <w:r w:rsidRPr="006908A4">
        <w:rPr>
          <w:bCs/>
        </w:rPr>
        <w:t>)</w:t>
      </w:r>
      <w:r w:rsidR="00DE6EAB">
        <w:rPr>
          <w:bCs/>
        </w:rPr>
        <w:t xml:space="preserve"> on the application of Vincent </w:t>
      </w:r>
      <w:proofErr w:type="spellStart"/>
      <w:r w:rsidR="00DE6EAB">
        <w:rPr>
          <w:bCs/>
        </w:rPr>
        <w:t>Surace</w:t>
      </w:r>
      <w:proofErr w:type="spellEnd"/>
      <w:r w:rsidR="00DE6EAB">
        <w:rPr>
          <w:bCs/>
        </w:rPr>
        <w:t xml:space="preserve"> in compliance with Village of New York Mills Code  § 200-11 (A) (2) requiring property owner or developer to seek a proper planned zoning classification when a project is identified for property zoned Planned Development</w:t>
      </w:r>
      <w:r w:rsidRPr="006908A4">
        <w:rPr>
          <w:bCs/>
        </w:rPr>
        <w:t xml:space="preserve">. It is noted </w:t>
      </w:r>
      <w:r>
        <w:rPr>
          <w:bCs/>
        </w:rPr>
        <w:t>parcels</w:t>
      </w:r>
      <w:r w:rsidRPr="006908A4">
        <w:rPr>
          <w:bCs/>
        </w:rPr>
        <w:t xml:space="preserve"> </w:t>
      </w:r>
      <w:r w:rsidR="00C82B3C" w:rsidRPr="00DE6EAB">
        <w:rPr>
          <w:bCs/>
        </w:rPr>
        <w:t>317.006-3-45.1</w:t>
      </w:r>
      <w:r w:rsidR="00C82B3C">
        <w:rPr>
          <w:bCs/>
        </w:rPr>
        <w:t xml:space="preserve"> and </w:t>
      </w:r>
      <w:r w:rsidR="00C82B3C" w:rsidRPr="00DE6EAB">
        <w:rPr>
          <w:bCs/>
        </w:rPr>
        <w:t>317.006-</w:t>
      </w:r>
      <w:r w:rsidR="00C82B3C">
        <w:rPr>
          <w:bCs/>
        </w:rPr>
        <w:t>3</w:t>
      </w:r>
      <w:r w:rsidR="00C82B3C" w:rsidRPr="00DE6EAB">
        <w:rPr>
          <w:bCs/>
        </w:rPr>
        <w:t>-46.</w:t>
      </w:r>
      <w:proofErr w:type="gramStart"/>
      <w:r w:rsidR="00C82B3C" w:rsidRPr="00DE6EAB">
        <w:rPr>
          <w:bCs/>
        </w:rPr>
        <w:t xml:space="preserve">1 </w:t>
      </w:r>
      <w:r w:rsidR="00C82B3C">
        <w:rPr>
          <w:bCs/>
        </w:rPr>
        <w:t xml:space="preserve"> </w:t>
      </w:r>
      <w:r>
        <w:rPr>
          <w:bCs/>
        </w:rPr>
        <w:t>are</w:t>
      </w:r>
      <w:proofErr w:type="gramEnd"/>
      <w:r w:rsidRPr="006908A4">
        <w:rPr>
          <w:bCs/>
        </w:rPr>
        <w:t xml:space="preserve"> currently zoned as </w:t>
      </w:r>
      <w:r w:rsidR="00DE6EAB">
        <w:rPr>
          <w:bCs/>
        </w:rPr>
        <w:t>Planned Development (P-D), that a project for the property has been identified</w:t>
      </w:r>
      <w:r w:rsidR="009F3DEE">
        <w:rPr>
          <w:bCs/>
        </w:rPr>
        <w:t>, said project to include using the property for vehicle disassembly and parts distribution</w:t>
      </w:r>
      <w:r w:rsidR="00DE6EAB">
        <w:rPr>
          <w:bCs/>
        </w:rPr>
        <w:t>, and that the proper zoning classification for the property in light of the project is Planned Manufacturing (P-M).</w:t>
      </w:r>
      <w:r w:rsidR="00C82B3C">
        <w:rPr>
          <w:bCs/>
        </w:rPr>
        <w:t xml:space="preserve"> Parcel </w:t>
      </w:r>
      <w:r w:rsidR="00C82B3C" w:rsidRPr="00DE6EAB">
        <w:rPr>
          <w:bCs/>
        </w:rPr>
        <w:t>317.006-1-65.1</w:t>
      </w:r>
      <w:r w:rsidR="00C82B3C">
        <w:rPr>
          <w:bCs/>
        </w:rPr>
        <w:t xml:space="preserve"> is currently zoned Residential -2 (R-2) but is contiguous to the other affected parcels and part of the same project area. </w:t>
      </w:r>
    </w:p>
    <w:p w14:paraId="2697A59F" w14:textId="56792C64" w:rsidR="008E3E5E" w:rsidRPr="006908A4" w:rsidRDefault="008E3E5E" w:rsidP="008E3E5E">
      <w:pPr>
        <w:pStyle w:val="BodyText"/>
        <w:spacing w:before="204"/>
        <w:ind w:left="348"/>
        <w:rPr>
          <w:bCs/>
        </w:rPr>
      </w:pPr>
      <w:r w:rsidRPr="006908A4">
        <w:rPr>
          <w:bCs/>
        </w:rPr>
        <w:t xml:space="preserve">It is the purpose of this local law to amend the zoning map of the </w:t>
      </w:r>
      <w:r w:rsidR="009446EC">
        <w:rPr>
          <w:bCs/>
        </w:rPr>
        <w:t xml:space="preserve">Village of New York Mills. </w:t>
      </w:r>
      <w:r w:rsidRPr="006908A4">
        <w:rPr>
          <w:bCs/>
        </w:rPr>
        <w:t xml:space="preserve"> </w:t>
      </w:r>
    </w:p>
    <w:p w14:paraId="22B99C48" w14:textId="7AF27CA0" w:rsidR="008E3E5E" w:rsidRDefault="008E3E5E" w:rsidP="008E3E5E">
      <w:pPr>
        <w:pStyle w:val="BodyText"/>
        <w:spacing w:before="204"/>
        <w:ind w:left="348"/>
        <w:rPr>
          <w:bCs/>
        </w:rPr>
      </w:pPr>
      <w:r w:rsidRPr="006908A4">
        <w:rPr>
          <w:bCs/>
        </w:rPr>
        <w:t xml:space="preserve">Article 3. - Enactment. The </w:t>
      </w:r>
      <w:r w:rsidR="009446EC">
        <w:rPr>
          <w:bCs/>
        </w:rPr>
        <w:t>Village Board of Trustees</w:t>
      </w:r>
      <w:r w:rsidRPr="006908A4">
        <w:rPr>
          <w:bCs/>
        </w:rPr>
        <w:t xml:space="preserve"> of the </w:t>
      </w:r>
      <w:r w:rsidR="009446EC">
        <w:rPr>
          <w:bCs/>
        </w:rPr>
        <w:t>Village of New York 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sidR="009446EC">
        <w:rPr>
          <w:bCs/>
        </w:rPr>
        <w:t>Village of New York Mills</w:t>
      </w:r>
      <w:r w:rsidRPr="006908A4">
        <w:rPr>
          <w:bCs/>
        </w:rPr>
        <w:t xml:space="preserve"> to </w:t>
      </w:r>
      <w:r w:rsidR="009446EC">
        <w:rPr>
          <w:bCs/>
        </w:rPr>
        <w:t>re</w:t>
      </w:r>
      <w:r>
        <w:rPr>
          <w:bCs/>
        </w:rPr>
        <w:t>zon</w:t>
      </w:r>
      <w:r w:rsidR="009446EC">
        <w:rPr>
          <w:bCs/>
        </w:rPr>
        <w:t>e</w:t>
      </w:r>
      <w:r>
        <w:rPr>
          <w:bCs/>
        </w:rPr>
        <w:t xml:space="preserve"> the following parcels </w:t>
      </w:r>
      <w:r w:rsidR="009446EC">
        <w:rPr>
          <w:bCs/>
        </w:rPr>
        <w:t>to P-</w:t>
      </w:r>
      <w:r w:rsidR="00997759">
        <w:rPr>
          <w:bCs/>
        </w:rPr>
        <w:t>M</w:t>
      </w:r>
      <w:r w:rsidR="009446EC">
        <w:rPr>
          <w:bCs/>
        </w:rPr>
        <w:t>:</w:t>
      </w:r>
    </w:p>
    <w:p w14:paraId="6FBEED99" w14:textId="77777777" w:rsidR="00DE6EAB" w:rsidRDefault="00DE6EAB" w:rsidP="008E3E5E">
      <w:pPr>
        <w:pStyle w:val="BodyText"/>
        <w:tabs>
          <w:tab w:val="left" w:pos="90"/>
        </w:tabs>
        <w:spacing w:before="204"/>
        <w:ind w:left="360" w:firstLine="180"/>
        <w:rPr>
          <w:bCs/>
        </w:rPr>
      </w:pPr>
      <w:r w:rsidRPr="00DE6EAB">
        <w:rPr>
          <w:bCs/>
        </w:rPr>
        <w:t xml:space="preserve">317.006-3-45.1 (32 Sauquoit Street, 6.37 Acres) </w:t>
      </w:r>
    </w:p>
    <w:p w14:paraId="7BFF3200" w14:textId="77777777" w:rsidR="00DE6EAB" w:rsidRDefault="00DE6EAB" w:rsidP="008E3E5E">
      <w:pPr>
        <w:pStyle w:val="BodyText"/>
        <w:tabs>
          <w:tab w:val="left" w:pos="90"/>
        </w:tabs>
        <w:spacing w:before="204"/>
        <w:ind w:left="360" w:firstLine="180"/>
        <w:rPr>
          <w:bCs/>
        </w:rPr>
      </w:pPr>
      <w:r w:rsidRPr="00DE6EAB">
        <w:rPr>
          <w:bCs/>
        </w:rPr>
        <w:t>317.006-1-65.1 (Greenman Avenue, 2.21 Acres)</w:t>
      </w:r>
    </w:p>
    <w:p w14:paraId="407D942A" w14:textId="2CA9EFFE" w:rsidR="00DE6EAB" w:rsidRDefault="00DE6EAB" w:rsidP="008E3E5E">
      <w:pPr>
        <w:pStyle w:val="BodyText"/>
        <w:tabs>
          <w:tab w:val="left" w:pos="90"/>
        </w:tabs>
        <w:spacing w:before="204"/>
        <w:ind w:left="360" w:firstLine="180"/>
        <w:rPr>
          <w:bCs/>
        </w:rPr>
      </w:pPr>
      <w:r w:rsidRPr="00DE6EAB">
        <w:rPr>
          <w:bCs/>
        </w:rPr>
        <w:t xml:space="preserve"> 317.006-4-46.1 (Church Street, 3.46 Acres</w:t>
      </w:r>
      <w:r>
        <w:rPr>
          <w:bCs/>
        </w:rPr>
        <w:t>)</w:t>
      </w:r>
      <w:r w:rsidR="008E3E5E">
        <w:rPr>
          <w:bCs/>
        </w:rPr>
        <w:tab/>
        <w:t xml:space="preserve">     </w:t>
      </w:r>
      <w:r w:rsidR="008E3E5E" w:rsidRPr="006908A4">
        <w:rPr>
          <w:bCs/>
        </w:rPr>
        <w:t xml:space="preserve"> </w:t>
      </w:r>
    </w:p>
    <w:p w14:paraId="4C584F8D" w14:textId="6D9D2411" w:rsidR="008E3E5E" w:rsidRDefault="008E3E5E" w:rsidP="008E3E5E">
      <w:pPr>
        <w:pStyle w:val="BodyText"/>
        <w:tabs>
          <w:tab w:val="left" w:pos="90"/>
        </w:tabs>
        <w:spacing w:before="204"/>
        <w:ind w:left="360" w:firstLine="180"/>
        <w:rPr>
          <w:bCs/>
        </w:rPr>
      </w:pPr>
      <w:r w:rsidRPr="006908A4">
        <w:rPr>
          <w:bCs/>
        </w:rPr>
        <w:t xml:space="preserve">Article 4 - Severability. If any part of this Chapter shall be found to be void, voidable, or unenforceable for any reason whatsoever, it shall not affect the validity or enforceability of any remaining section or provision of this Chapter. </w:t>
      </w:r>
    </w:p>
    <w:p w14:paraId="72F0B94C" w14:textId="77777777" w:rsidR="008E3E5E" w:rsidRPr="006908A4" w:rsidRDefault="008E3E5E" w:rsidP="008E3E5E">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50FF47DB" w14:textId="77777777" w:rsidR="00BB68E1" w:rsidRDefault="00BB68E1"/>
    <w:sectPr w:rsidR="00BB68E1" w:rsidSect="008D2308">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5E"/>
    <w:rsid w:val="00162A94"/>
    <w:rsid w:val="001724A5"/>
    <w:rsid w:val="002B5D30"/>
    <w:rsid w:val="003C7E8B"/>
    <w:rsid w:val="004B58ED"/>
    <w:rsid w:val="005C7C42"/>
    <w:rsid w:val="006316EE"/>
    <w:rsid w:val="00721AF0"/>
    <w:rsid w:val="007A1DF4"/>
    <w:rsid w:val="008E3E5E"/>
    <w:rsid w:val="009446EC"/>
    <w:rsid w:val="00997759"/>
    <w:rsid w:val="009F3DEE"/>
    <w:rsid w:val="00BB68E1"/>
    <w:rsid w:val="00C37918"/>
    <w:rsid w:val="00C82B3C"/>
    <w:rsid w:val="00CC0C87"/>
    <w:rsid w:val="00CD6551"/>
    <w:rsid w:val="00D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DAB9"/>
  <w15:chartTrackingRefBased/>
  <w15:docId w15:val="{98829502-BCC6-4488-825B-2F4794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E5E"/>
    <w:pPr>
      <w:widowControl w:val="0"/>
      <w:spacing w:after="0" w:line="240" w:lineRule="auto"/>
    </w:pPr>
    <w:rPr>
      <w:rFonts w:asciiTheme="minorHAnsi" w:hAnsiTheme="minorHAnsi" w:cstheme="minorBidi"/>
      <w:b w:val="0"/>
      <w:sz w:val="22"/>
      <w:szCs w:val="22"/>
    </w:rPr>
  </w:style>
  <w:style w:type="paragraph" w:styleId="Heading1">
    <w:name w:val="heading 1"/>
    <w:basedOn w:val="Normal"/>
    <w:link w:val="Heading1Char"/>
    <w:uiPriority w:val="1"/>
    <w:qFormat/>
    <w:rsid w:val="008E3E5E"/>
    <w:pPr>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E5E"/>
    <w:rPr>
      <w:rFonts w:ascii="Times New Roman" w:eastAsia="Times New Roman" w:hAnsi="Times New Roman" w:cstheme="minorBidi"/>
      <w:bCs/>
      <w:sz w:val="24"/>
    </w:rPr>
  </w:style>
  <w:style w:type="paragraph" w:styleId="BodyText">
    <w:name w:val="Body Text"/>
    <w:basedOn w:val="Normal"/>
    <w:link w:val="BodyTextChar"/>
    <w:uiPriority w:val="1"/>
    <w:qFormat/>
    <w:rsid w:val="008E3E5E"/>
    <w:pPr>
      <w:spacing w:before="10"/>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3E5E"/>
    <w:rPr>
      <w:rFonts w:ascii="Times New Roman" w:eastAsia="Times New Roman" w:hAnsi="Times New Roman" w:cstheme="minorBidi"/>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Hartnett</dc:creator>
  <cp:keywords/>
  <dc:description/>
  <cp:lastModifiedBy>Amy Topor</cp:lastModifiedBy>
  <cp:revision>2</cp:revision>
  <dcterms:created xsi:type="dcterms:W3CDTF">2023-04-13T13:03:00Z</dcterms:created>
  <dcterms:modified xsi:type="dcterms:W3CDTF">2023-04-13T13:03:00Z</dcterms:modified>
</cp:coreProperties>
</file>